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Run </w:t>
      </w:r>
      <w:r w:rsidDel="00000000" w:rsidR="00000000" w:rsidRPr="00000000">
        <w:rPr>
          <w:b w:val="1"/>
          <w:sz w:val="28"/>
          <w:szCs w:val="28"/>
          <w:rtl w:val="0"/>
        </w:rPr>
        <w:t xml:space="preserve">eeglab </w:t>
      </w:r>
      <w:r w:rsidDel="00000000" w:rsidR="00000000" w:rsidRPr="00000000">
        <w:rPr>
          <w:sz w:val="28"/>
          <w:szCs w:val="28"/>
          <w:rtl w:val="0"/>
        </w:rPr>
        <w:t xml:space="preserve">from MATLAB Command Window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Collect data files → convert files to CSV → convert CSV files to EDF</w:t>
        <w:br w:type="textWrapping"/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9718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Opening an Existing Dataset: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File → Import Data → Using EEGLAB functions and plugins → From EDF Files </w:t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481513" cy="4051631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4051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Editing Event Fields: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File → Import event info → From MATLAB array or ASCII file 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7305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76700" cy="362902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Edit → Channel locations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387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260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Channel Spectra and Maps: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4889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Extracting data epochs: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Tools → Extract epochs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the ERP data on a single axis with scalp maps: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Channel ERP Image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133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ERP traces in a topographic array: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br w:type="textWrapping"/>
        <w:br w:type="textWrapping"/>
        <w:t xml:space="preserve">Plot → Channel ERPs → In scalp/rect. Array 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991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  <w:t xml:space="preserve">Plot in rect. array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638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an ERP as a series of maps: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ERP Map Series → In 2D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767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7498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br w:type="textWrapping"/>
        <w:br w:type="textWrapping"/>
        <w:t xml:space="preserve">Plot → ERP Map Series → In 3D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7305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5847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ERP images using pop_erpimage():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Channel ERP image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26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Sorting trials in ERP images: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Too few trials.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Running ICA decompositions: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Tools → Decompose data by ICA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705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Plotting 2−D Component Scalp Maps: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Maps → In 2D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2611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br w:type="textWrapping"/>
        <w:br w:type="textWrapping"/>
        <w:t xml:space="preserve">Plot → Component activations (scroll) 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33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component headplots: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br w:type="textWrapping"/>
        <w:br w:type="textWrapping"/>
        <w:t xml:space="preserve">Plot → Component maps → In 3D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61722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Studying and removing ICA components: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Tools → Remove components from data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6223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activations (scroll)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721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properties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6235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Channel data (scroll)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37465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component spectra and maps: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spectra and maps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260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749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Plotting component ERPs: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ERPs → In rectangular array</w:t>
        <w:br w:type="textWrapping"/>
        <w:br w:type="textWrapping"/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8260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Time/Frequency Decomposition, Decomposing channel data:</w:t>
        <w:br w:type="textWrapping"/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Plot → Component time-frequency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731200" cy="4800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br w:type="textWrapping"/>
        <w:br w:type="textWrapping"/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6.png"/><Relationship Id="rId21" Type="http://schemas.openxmlformats.org/officeDocument/2006/relationships/image" Target="media/image23.png"/><Relationship Id="rId24" Type="http://schemas.openxmlformats.org/officeDocument/2006/relationships/image" Target="media/image26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25" Type="http://schemas.openxmlformats.org/officeDocument/2006/relationships/image" Target="media/image19.png"/><Relationship Id="rId28" Type="http://schemas.openxmlformats.org/officeDocument/2006/relationships/image" Target="media/image15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3.png"/><Relationship Id="rId7" Type="http://schemas.openxmlformats.org/officeDocument/2006/relationships/image" Target="media/image25.png"/><Relationship Id="rId8" Type="http://schemas.openxmlformats.org/officeDocument/2006/relationships/image" Target="media/image4.png"/><Relationship Id="rId31" Type="http://schemas.openxmlformats.org/officeDocument/2006/relationships/image" Target="media/image8.png"/><Relationship Id="rId30" Type="http://schemas.openxmlformats.org/officeDocument/2006/relationships/image" Target="media/image17.png"/><Relationship Id="rId11" Type="http://schemas.openxmlformats.org/officeDocument/2006/relationships/image" Target="media/image2.png"/><Relationship Id="rId33" Type="http://schemas.openxmlformats.org/officeDocument/2006/relationships/image" Target="media/image3.png"/><Relationship Id="rId10" Type="http://schemas.openxmlformats.org/officeDocument/2006/relationships/image" Target="media/image7.png"/><Relationship Id="rId32" Type="http://schemas.openxmlformats.org/officeDocument/2006/relationships/image" Target="media/image10.png"/><Relationship Id="rId13" Type="http://schemas.openxmlformats.org/officeDocument/2006/relationships/image" Target="media/image28.png"/><Relationship Id="rId12" Type="http://schemas.openxmlformats.org/officeDocument/2006/relationships/image" Target="media/image14.png"/><Relationship Id="rId15" Type="http://schemas.openxmlformats.org/officeDocument/2006/relationships/image" Target="media/image27.png"/><Relationship Id="rId14" Type="http://schemas.openxmlformats.org/officeDocument/2006/relationships/image" Target="media/image9.png"/><Relationship Id="rId17" Type="http://schemas.openxmlformats.org/officeDocument/2006/relationships/image" Target="media/image20.png"/><Relationship Id="rId16" Type="http://schemas.openxmlformats.org/officeDocument/2006/relationships/image" Target="media/image24.png"/><Relationship Id="rId19" Type="http://schemas.openxmlformats.org/officeDocument/2006/relationships/image" Target="media/image21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